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CB" w:rsidRDefault="002B37CB" w:rsidP="002B37CB">
      <w:pPr>
        <w:spacing w:before="240" w:line="300" w:lineRule="exact"/>
        <w:jc w:val="center"/>
        <w:rPr>
          <w:b/>
        </w:rPr>
      </w:pPr>
      <w:r w:rsidRPr="00077ADC">
        <w:rPr>
          <w:b/>
        </w:rPr>
        <w:t xml:space="preserve">Ikšķiles Mūzikas un mākslas skolas izglītojamo </w:t>
      </w:r>
      <w:r w:rsidR="00FE296D">
        <w:rPr>
          <w:b/>
        </w:rPr>
        <w:t>sasniegumi 2014./2015.m.g.</w:t>
      </w:r>
    </w:p>
    <w:p w:rsidR="002B37CB" w:rsidRDefault="002B37CB" w:rsidP="002B37CB">
      <w:pPr>
        <w:spacing w:before="240" w:line="300" w:lineRule="exact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2253"/>
        <w:gridCol w:w="2144"/>
        <w:gridCol w:w="1701"/>
        <w:gridCol w:w="4252"/>
        <w:gridCol w:w="2977"/>
      </w:tblGrid>
      <w:tr w:rsidR="00FE296D" w:rsidRPr="00E75539" w:rsidTr="00FE296D">
        <w:tc>
          <w:tcPr>
            <w:tcW w:w="673" w:type="dxa"/>
          </w:tcPr>
          <w:p w:rsidR="00FE296D" w:rsidRPr="00E75539" w:rsidRDefault="00FE296D" w:rsidP="00422DF1">
            <w:pPr>
              <w:spacing w:before="240" w:line="300" w:lineRule="exact"/>
              <w:jc w:val="center"/>
              <w:rPr>
                <w:i/>
              </w:rPr>
            </w:pPr>
            <w:r w:rsidRPr="00E75539">
              <w:rPr>
                <w:i/>
              </w:rPr>
              <w:t>Nr.</w:t>
            </w:r>
          </w:p>
        </w:tc>
        <w:tc>
          <w:tcPr>
            <w:tcW w:w="2253" w:type="dxa"/>
          </w:tcPr>
          <w:p w:rsidR="00FE296D" w:rsidRPr="00E75539" w:rsidRDefault="00FE296D" w:rsidP="00422DF1">
            <w:pPr>
              <w:spacing w:before="240" w:line="300" w:lineRule="exact"/>
              <w:jc w:val="center"/>
              <w:rPr>
                <w:i/>
              </w:rPr>
            </w:pPr>
            <w:r w:rsidRPr="00E75539">
              <w:rPr>
                <w:i/>
              </w:rPr>
              <w:t>Izglītojamā vārds uzvārds</w:t>
            </w:r>
          </w:p>
        </w:tc>
        <w:tc>
          <w:tcPr>
            <w:tcW w:w="2144" w:type="dxa"/>
          </w:tcPr>
          <w:p w:rsidR="00FE296D" w:rsidRPr="00E75539" w:rsidRDefault="00FE296D" w:rsidP="00422DF1">
            <w:pPr>
              <w:spacing w:before="240" w:line="300" w:lineRule="exact"/>
              <w:jc w:val="center"/>
              <w:rPr>
                <w:i/>
              </w:rPr>
            </w:pPr>
            <w:r w:rsidRPr="00E75539">
              <w:rPr>
                <w:i/>
              </w:rPr>
              <w:t>Programma, klase</w:t>
            </w:r>
          </w:p>
        </w:tc>
        <w:tc>
          <w:tcPr>
            <w:tcW w:w="1701" w:type="dxa"/>
          </w:tcPr>
          <w:p w:rsidR="00FE296D" w:rsidRPr="00E75539" w:rsidRDefault="00FE296D" w:rsidP="00422DF1">
            <w:pPr>
              <w:spacing w:before="240" w:line="300" w:lineRule="exact"/>
              <w:jc w:val="center"/>
              <w:rPr>
                <w:i/>
              </w:rPr>
            </w:pPr>
            <w:r w:rsidRPr="00E75539">
              <w:rPr>
                <w:i/>
              </w:rPr>
              <w:t>Iegūtā godalga</w:t>
            </w:r>
          </w:p>
        </w:tc>
        <w:tc>
          <w:tcPr>
            <w:tcW w:w="4252" w:type="dxa"/>
          </w:tcPr>
          <w:p w:rsidR="00FE296D" w:rsidRPr="00E75539" w:rsidRDefault="00FE296D" w:rsidP="00422DF1">
            <w:pPr>
              <w:spacing w:before="240" w:line="300" w:lineRule="exact"/>
              <w:jc w:val="center"/>
              <w:rPr>
                <w:i/>
              </w:rPr>
            </w:pPr>
            <w:r w:rsidRPr="00E75539">
              <w:rPr>
                <w:i/>
              </w:rPr>
              <w:t>Konkurss</w:t>
            </w:r>
          </w:p>
        </w:tc>
        <w:tc>
          <w:tcPr>
            <w:tcW w:w="2977" w:type="dxa"/>
          </w:tcPr>
          <w:p w:rsidR="00FE296D" w:rsidRPr="00E75539" w:rsidRDefault="00FE296D" w:rsidP="00422DF1">
            <w:pPr>
              <w:spacing w:before="240" w:line="300" w:lineRule="exact"/>
              <w:jc w:val="center"/>
              <w:rPr>
                <w:i/>
              </w:rPr>
            </w:pPr>
            <w:r>
              <w:rPr>
                <w:i/>
              </w:rPr>
              <w:t>Pedagogs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proofErr w:type="spellStart"/>
            <w:r>
              <w:t>Kirills</w:t>
            </w:r>
            <w:proofErr w:type="spellEnd"/>
            <w:r>
              <w:t xml:space="preserve"> Visockis</w:t>
            </w:r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Vokālā mūzika, 4.kl.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3.vieta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5.Starptautiskais A.Žilinska jauno vokālistu konkurss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Zane Tāluma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2.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Justīne Šmite</w:t>
            </w:r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Vizuāli plastiskā māksla, 1.kl.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Atzinība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6.starptautiskais grafikas un glezniecības konkurss „Saules krasts”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Agnese Šimanovska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3.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Lība </w:t>
            </w:r>
            <w:proofErr w:type="spellStart"/>
            <w:r>
              <w:t>Luīza</w:t>
            </w:r>
            <w:proofErr w:type="spellEnd"/>
            <w:r>
              <w:t xml:space="preserve"> Eltermane</w:t>
            </w:r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Klavierspēle, 2..kl.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1.vieta</w:t>
            </w:r>
          </w:p>
        </w:tc>
        <w:tc>
          <w:tcPr>
            <w:tcW w:w="4252" w:type="dxa"/>
          </w:tcPr>
          <w:p w:rsidR="00FE296D" w:rsidRDefault="00FE296D" w:rsidP="009769B7">
            <w:pPr>
              <w:spacing w:before="240" w:line="300" w:lineRule="exact"/>
              <w:jc w:val="center"/>
            </w:pPr>
            <w:r>
              <w:t>Latvijas mazpilsētu un lauku mūzikas skolu konkurss „Saules krasts”</w:t>
            </w:r>
          </w:p>
        </w:tc>
        <w:tc>
          <w:tcPr>
            <w:tcW w:w="2977" w:type="dxa"/>
          </w:tcPr>
          <w:p w:rsidR="00FE296D" w:rsidRDefault="00FE296D" w:rsidP="009769B7">
            <w:pPr>
              <w:spacing w:before="240" w:line="300" w:lineRule="exact"/>
              <w:jc w:val="center"/>
            </w:pPr>
            <w:r>
              <w:t>Rimma Pudāne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4.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Amanda </w:t>
            </w:r>
            <w:proofErr w:type="spellStart"/>
            <w:r>
              <w:t>Patjanko</w:t>
            </w:r>
            <w:proofErr w:type="spellEnd"/>
          </w:p>
        </w:tc>
        <w:tc>
          <w:tcPr>
            <w:tcW w:w="2144" w:type="dxa"/>
          </w:tcPr>
          <w:p w:rsidR="00FE296D" w:rsidRDefault="00FE296D" w:rsidP="009769B7">
            <w:pPr>
              <w:spacing w:before="240" w:line="300" w:lineRule="exact"/>
              <w:jc w:val="center"/>
            </w:pPr>
            <w:r>
              <w:t>Vijoļspēle, 2.kl.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3.vieta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Latvijas mūzikas skolu mūzikas jaunrades konkurss „</w:t>
            </w:r>
            <w:proofErr w:type="spellStart"/>
            <w:r>
              <w:t>Skaņuraksti</w:t>
            </w:r>
            <w:proofErr w:type="spellEnd"/>
            <w:r>
              <w:t xml:space="preserve"> Ādažos”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Karlīna </w:t>
            </w:r>
            <w:proofErr w:type="spellStart"/>
            <w:r>
              <w:t>Īvāne</w:t>
            </w:r>
            <w:proofErr w:type="spellEnd"/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5.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Juris </w:t>
            </w:r>
            <w:proofErr w:type="spellStart"/>
            <w:r>
              <w:t>Jaunzemis</w:t>
            </w:r>
            <w:proofErr w:type="spellEnd"/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Klavierspēle, 2.kl.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2.vieta</w:t>
            </w:r>
          </w:p>
        </w:tc>
        <w:tc>
          <w:tcPr>
            <w:tcW w:w="4252" w:type="dxa"/>
          </w:tcPr>
          <w:p w:rsidR="00FE296D" w:rsidRDefault="00FE296D" w:rsidP="009769B7">
            <w:pPr>
              <w:spacing w:before="240" w:line="300" w:lineRule="exact"/>
              <w:jc w:val="center"/>
            </w:pPr>
            <w:r>
              <w:t xml:space="preserve">J.Graubiņa Latvijas 9.jauno pianistu konkurss </w:t>
            </w:r>
          </w:p>
        </w:tc>
        <w:tc>
          <w:tcPr>
            <w:tcW w:w="2977" w:type="dxa"/>
          </w:tcPr>
          <w:p w:rsidR="00FE296D" w:rsidRDefault="00FE296D" w:rsidP="009769B7">
            <w:pPr>
              <w:spacing w:before="240" w:line="300" w:lineRule="exact"/>
              <w:jc w:val="center"/>
            </w:pPr>
            <w:r>
              <w:t>Rimma Pudāne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6.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Dāvis Ērglis</w:t>
            </w:r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Klavierspēle, 2.kl.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2.vieta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J.Graubiņa Latvijas 9.jauno pianistu konkurss 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Maira Līduma</w:t>
            </w:r>
          </w:p>
        </w:tc>
      </w:tr>
      <w:tr w:rsidR="00FE296D" w:rsidTr="00FE296D">
        <w:trPr>
          <w:trHeight w:val="1121"/>
        </w:trPr>
        <w:tc>
          <w:tcPr>
            <w:tcW w:w="673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7.</w:t>
            </w:r>
          </w:p>
        </w:tc>
        <w:tc>
          <w:tcPr>
            <w:tcW w:w="2253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Patrīcija Krēsliņa</w:t>
            </w:r>
          </w:p>
        </w:tc>
        <w:tc>
          <w:tcPr>
            <w:tcW w:w="2144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Vizuāli plastiskā māksla, 2.kl.</w:t>
            </w:r>
          </w:p>
        </w:tc>
        <w:tc>
          <w:tcPr>
            <w:tcW w:w="1701" w:type="dxa"/>
          </w:tcPr>
          <w:p w:rsidR="00FE296D" w:rsidRDefault="004B7140" w:rsidP="00422DF1">
            <w:pPr>
              <w:spacing w:before="240" w:line="300" w:lineRule="exact"/>
              <w:jc w:val="center"/>
            </w:pPr>
            <w:r>
              <w:t>27.vieta (Atzinība)</w:t>
            </w:r>
            <w:bookmarkStart w:id="0" w:name="_GoBack"/>
            <w:bookmarkEnd w:id="0"/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Starptautiskais mākslas konkurss „</w:t>
            </w:r>
            <w:proofErr w:type="spellStart"/>
            <w:r>
              <w:t>Face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mask</w:t>
            </w:r>
            <w:proofErr w:type="spellEnd"/>
            <w:r>
              <w:t>”, Francija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Elga Grīnvalde</w:t>
            </w:r>
          </w:p>
        </w:tc>
      </w:tr>
      <w:tr w:rsidR="00FE296D" w:rsidTr="00FE296D">
        <w:trPr>
          <w:trHeight w:val="1121"/>
        </w:trPr>
        <w:tc>
          <w:tcPr>
            <w:tcW w:w="673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2253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2144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1701" w:type="dxa"/>
          </w:tcPr>
          <w:p w:rsidR="00FE296D" w:rsidRDefault="004B7140" w:rsidP="00AF7433">
            <w:pPr>
              <w:spacing w:before="240" w:line="300" w:lineRule="exact"/>
              <w:jc w:val="center"/>
            </w:pPr>
            <w:r>
              <w:t>Medaļa „</w:t>
            </w:r>
            <w:proofErr w:type="spellStart"/>
            <w:r>
              <w:t>Lidice</w:t>
            </w:r>
            <w:r w:rsidR="00FE296D">
              <w:t>s</w:t>
            </w:r>
            <w:proofErr w:type="spellEnd"/>
            <w:r w:rsidR="00FE296D">
              <w:t xml:space="preserve"> roze” (1.vieta)</w:t>
            </w:r>
          </w:p>
        </w:tc>
        <w:tc>
          <w:tcPr>
            <w:tcW w:w="4252" w:type="dxa"/>
          </w:tcPr>
          <w:p w:rsidR="00FE296D" w:rsidRDefault="00FE296D" w:rsidP="00273B16">
            <w:pPr>
              <w:spacing w:before="240" w:line="300" w:lineRule="exact"/>
              <w:jc w:val="center"/>
            </w:pPr>
            <w:r>
              <w:t>43.starptautiskais bērnu un jauniešu mākslas darbu konkurss „</w:t>
            </w:r>
            <w:proofErr w:type="spellStart"/>
            <w:r>
              <w:t>Lidice</w:t>
            </w:r>
            <w:proofErr w:type="spellEnd"/>
            <w:r>
              <w:t xml:space="preserve">” </w:t>
            </w:r>
          </w:p>
        </w:tc>
        <w:tc>
          <w:tcPr>
            <w:tcW w:w="2977" w:type="dxa"/>
          </w:tcPr>
          <w:p w:rsidR="00FE296D" w:rsidRDefault="00FE296D" w:rsidP="00273B16">
            <w:pPr>
              <w:spacing w:before="240" w:line="300" w:lineRule="exact"/>
              <w:jc w:val="center"/>
            </w:pPr>
            <w:r>
              <w:t>Aleksandrs Zobens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8.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Emīls </w:t>
            </w:r>
            <w:proofErr w:type="gramStart"/>
            <w:r>
              <w:t>Justs Bite</w:t>
            </w:r>
            <w:proofErr w:type="gramEnd"/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Vizuāli plastiskā </w:t>
            </w:r>
            <w:r>
              <w:lastRenderedPageBreak/>
              <w:t>māksla, 2.kl.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lastRenderedPageBreak/>
              <w:t xml:space="preserve">1.vieta  (no </w:t>
            </w:r>
            <w:r>
              <w:lastRenderedPageBreak/>
              <w:t>101 skolas)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lastRenderedPageBreak/>
              <w:t xml:space="preserve">Latvijas Valsts mākslas skolu konkurss 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Elga Grīnvalde</w:t>
            </w:r>
          </w:p>
        </w:tc>
      </w:tr>
      <w:tr w:rsidR="00FE296D" w:rsidTr="00FE296D">
        <w:tc>
          <w:tcPr>
            <w:tcW w:w="673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lastRenderedPageBreak/>
              <w:t>9.</w:t>
            </w:r>
          </w:p>
        </w:tc>
        <w:tc>
          <w:tcPr>
            <w:tcW w:w="2253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proofErr w:type="spellStart"/>
            <w:r>
              <w:t>Nikola</w:t>
            </w:r>
            <w:proofErr w:type="spellEnd"/>
            <w:r>
              <w:t xml:space="preserve"> Vrubļevska</w:t>
            </w:r>
          </w:p>
        </w:tc>
        <w:tc>
          <w:tcPr>
            <w:tcW w:w="2144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Vizuāli plastiskā māksla, 2.kl.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Atzinība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Latvijas Valsts mākslas skolu konkurss 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Elga Grīnvalde</w:t>
            </w:r>
          </w:p>
        </w:tc>
      </w:tr>
      <w:tr w:rsidR="00FE296D" w:rsidTr="00FE296D">
        <w:tc>
          <w:tcPr>
            <w:tcW w:w="673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2253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2144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1701" w:type="dxa"/>
          </w:tcPr>
          <w:p w:rsidR="00FE296D" w:rsidRDefault="004B7140" w:rsidP="00D1134A">
            <w:pPr>
              <w:spacing w:before="240" w:line="300" w:lineRule="exact"/>
              <w:jc w:val="center"/>
            </w:pPr>
            <w:r>
              <w:t>Medaļa „</w:t>
            </w:r>
            <w:proofErr w:type="spellStart"/>
            <w:r>
              <w:t>Lidice</w:t>
            </w:r>
            <w:r w:rsidR="00FE296D">
              <w:t>s</w:t>
            </w:r>
            <w:proofErr w:type="spellEnd"/>
            <w:r w:rsidR="00FE296D">
              <w:t xml:space="preserve"> roze” (1.vieta)</w:t>
            </w:r>
          </w:p>
        </w:tc>
        <w:tc>
          <w:tcPr>
            <w:tcW w:w="4252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43.starptautiskais bērnu un jauniešu mākslas darbu konkurss „</w:t>
            </w:r>
            <w:proofErr w:type="spellStart"/>
            <w:r>
              <w:t>Lidice</w:t>
            </w:r>
            <w:proofErr w:type="spellEnd"/>
            <w:r>
              <w:t xml:space="preserve">” </w:t>
            </w:r>
          </w:p>
        </w:tc>
        <w:tc>
          <w:tcPr>
            <w:tcW w:w="2977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Aleksandrs Zobens</w:t>
            </w:r>
          </w:p>
        </w:tc>
      </w:tr>
      <w:tr w:rsidR="00FE296D" w:rsidTr="00FE296D">
        <w:tc>
          <w:tcPr>
            <w:tcW w:w="673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10.</w:t>
            </w:r>
          </w:p>
        </w:tc>
        <w:tc>
          <w:tcPr>
            <w:tcW w:w="2253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Patrīcija </w:t>
            </w:r>
            <w:proofErr w:type="spellStart"/>
            <w:r>
              <w:t>Kancēviča</w:t>
            </w:r>
            <w:proofErr w:type="spellEnd"/>
          </w:p>
        </w:tc>
        <w:tc>
          <w:tcPr>
            <w:tcW w:w="2144" w:type="dxa"/>
            <w:vMerge w:val="restart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Vizuāli plastiskā māksla, 2.kl.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Bronzas medaļa (3.vieta)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Starptautiskais vizuālās mākslas konkurss „Es dzīvoju pie jūras”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Agnese Šimanovska</w:t>
            </w:r>
          </w:p>
        </w:tc>
      </w:tr>
      <w:tr w:rsidR="00FE296D" w:rsidTr="00FE296D">
        <w:tc>
          <w:tcPr>
            <w:tcW w:w="673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2253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2144" w:type="dxa"/>
            <w:vMerge/>
          </w:tcPr>
          <w:p w:rsidR="00FE296D" w:rsidRDefault="00FE296D" w:rsidP="00422DF1">
            <w:pPr>
              <w:spacing w:before="240" w:line="300" w:lineRule="exact"/>
              <w:jc w:val="center"/>
            </w:pPr>
          </w:p>
        </w:tc>
        <w:tc>
          <w:tcPr>
            <w:tcW w:w="1701" w:type="dxa"/>
          </w:tcPr>
          <w:p w:rsidR="00FE296D" w:rsidRDefault="004B7140" w:rsidP="00D1134A">
            <w:pPr>
              <w:spacing w:before="240" w:line="300" w:lineRule="exact"/>
              <w:jc w:val="center"/>
            </w:pPr>
            <w:r>
              <w:t>Medaļa „</w:t>
            </w:r>
            <w:proofErr w:type="spellStart"/>
            <w:r>
              <w:t>Lidice</w:t>
            </w:r>
            <w:r w:rsidR="00FE296D">
              <w:t>s</w:t>
            </w:r>
            <w:proofErr w:type="spellEnd"/>
            <w:r w:rsidR="00FE296D">
              <w:t xml:space="preserve"> roze” (1.vieta)</w:t>
            </w:r>
          </w:p>
        </w:tc>
        <w:tc>
          <w:tcPr>
            <w:tcW w:w="4252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43.starptautiskais bērnu un jauniešu mākslas darbu konkurss „</w:t>
            </w:r>
            <w:proofErr w:type="spellStart"/>
            <w:r>
              <w:t>Lidice</w:t>
            </w:r>
            <w:proofErr w:type="spellEnd"/>
            <w:r>
              <w:t xml:space="preserve">” </w:t>
            </w:r>
          </w:p>
        </w:tc>
        <w:tc>
          <w:tcPr>
            <w:tcW w:w="2977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Aleksandrs Zobens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11.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Justīne Ieva Āboltiņa</w:t>
            </w:r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Saksofona spēle</w:t>
            </w:r>
          </w:p>
          <w:p w:rsidR="00FE296D" w:rsidRDefault="00FE296D" w:rsidP="00422DF1">
            <w:pPr>
              <w:spacing w:before="240" w:line="300" w:lineRule="exact"/>
              <w:jc w:val="center"/>
            </w:pPr>
            <w:r>
              <w:t>1.kl.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3.vieta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Latvijas mūzikas skolu konkurss </w:t>
            </w:r>
            <w:proofErr w:type="spellStart"/>
            <w:r>
              <w:t>Saxofonija</w:t>
            </w:r>
            <w:proofErr w:type="spellEnd"/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Emīls Avotiņš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12.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proofErr w:type="spellStart"/>
            <w:r>
              <w:t>Gabriella</w:t>
            </w:r>
            <w:proofErr w:type="spellEnd"/>
            <w:r>
              <w:t xml:space="preserve"> Konstantinova</w:t>
            </w:r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Vijoles spēle</w:t>
            </w:r>
          </w:p>
          <w:p w:rsidR="00FE296D" w:rsidRDefault="00FE296D" w:rsidP="00422DF1">
            <w:pPr>
              <w:spacing w:before="240" w:line="300" w:lineRule="exact"/>
              <w:jc w:val="center"/>
            </w:pPr>
            <w:r>
              <w:t>2.kl.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2.pakāpe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Latvijas mazo vijolnieku konkurss ”Sienāzis 2015”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Karlīna </w:t>
            </w:r>
            <w:proofErr w:type="spellStart"/>
            <w:r>
              <w:t>Īvāne</w:t>
            </w:r>
            <w:proofErr w:type="spellEnd"/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13.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Marija </w:t>
            </w:r>
            <w:proofErr w:type="spellStart"/>
            <w:r>
              <w:t>Filipova</w:t>
            </w:r>
            <w:proofErr w:type="spellEnd"/>
            <w:r>
              <w:t xml:space="preserve"> </w:t>
            </w:r>
            <w:proofErr w:type="gramStart"/>
            <w:r>
              <w:t>5.gadi</w:t>
            </w:r>
            <w:proofErr w:type="gramEnd"/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Interešu izglītība Radošā grupa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Bronza (3.vieta)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45.starptautiskais bērnu mākslas darbu konkurss Japānā, Tokio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Agnese Šimanovska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14.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Rūta Žukovska</w:t>
            </w:r>
          </w:p>
        </w:tc>
        <w:tc>
          <w:tcPr>
            <w:tcW w:w="2144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 xml:space="preserve">Interešu </w:t>
            </w:r>
            <w:proofErr w:type="spellStart"/>
            <w:r>
              <w:t>izgl</w:t>
            </w:r>
            <w:proofErr w:type="spellEnd"/>
            <w:r>
              <w:t>. mākslas sagatavošana</w:t>
            </w:r>
          </w:p>
        </w:tc>
        <w:tc>
          <w:tcPr>
            <w:tcW w:w="1701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3.vieta</w:t>
            </w:r>
          </w:p>
        </w:tc>
        <w:tc>
          <w:tcPr>
            <w:tcW w:w="4252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SIA „Gudra galva” rīkotais konkurss „Pavasara putni” Latvijā</w:t>
            </w:r>
          </w:p>
        </w:tc>
        <w:tc>
          <w:tcPr>
            <w:tcW w:w="2977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Laila Balode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15.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proofErr w:type="spellStart"/>
            <w:r>
              <w:t>Blekte</w:t>
            </w:r>
            <w:proofErr w:type="spellEnd"/>
            <w:r>
              <w:t xml:space="preserve"> Samanta</w:t>
            </w:r>
          </w:p>
        </w:tc>
        <w:tc>
          <w:tcPr>
            <w:tcW w:w="2144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Vizuāli plastiskā māksla, 2.kl.</w:t>
            </w:r>
          </w:p>
        </w:tc>
        <w:tc>
          <w:tcPr>
            <w:tcW w:w="1701" w:type="dxa"/>
          </w:tcPr>
          <w:p w:rsidR="00FE296D" w:rsidRDefault="004B7140" w:rsidP="00D1134A">
            <w:pPr>
              <w:spacing w:before="240" w:line="300" w:lineRule="exact"/>
              <w:jc w:val="center"/>
            </w:pPr>
            <w:r>
              <w:t>Medaļa „</w:t>
            </w:r>
            <w:proofErr w:type="spellStart"/>
            <w:r>
              <w:t>Lidice</w:t>
            </w:r>
            <w:r w:rsidR="00FE296D">
              <w:t>s</w:t>
            </w:r>
            <w:proofErr w:type="spellEnd"/>
            <w:r w:rsidR="00FE296D">
              <w:t xml:space="preserve"> roze” (1.vieta)</w:t>
            </w:r>
          </w:p>
        </w:tc>
        <w:tc>
          <w:tcPr>
            <w:tcW w:w="4252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43.starptautiskais bērnu un jauniešu mākslas darbu konkurss „</w:t>
            </w:r>
            <w:proofErr w:type="spellStart"/>
            <w:r>
              <w:t>Lidice</w:t>
            </w:r>
            <w:proofErr w:type="spellEnd"/>
            <w:r>
              <w:t xml:space="preserve">” </w:t>
            </w:r>
          </w:p>
        </w:tc>
        <w:tc>
          <w:tcPr>
            <w:tcW w:w="2977" w:type="dxa"/>
          </w:tcPr>
          <w:p w:rsidR="00FE296D" w:rsidRDefault="00FE296D">
            <w:r w:rsidRPr="00424DD1">
              <w:t>Aleksandrs Zobens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lastRenderedPageBreak/>
              <w:t>16.</w:t>
            </w:r>
          </w:p>
        </w:tc>
        <w:tc>
          <w:tcPr>
            <w:tcW w:w="2253" w:type="dxa"/>
          </w:tcPr>
          <w:p w:rsidR="00FE296D" w:rsidRDefault="00FE296D" w:rsidP="00273B16">
            <w:pPr>
              <w:spacing w:before="240" w:line="300" w:lineRule="exact"/>
              <w:jc w:val="center"/>
            </w:pPr>
            <w:r>
              <w:t xml:space="preserve">Artūrs Rudzītis </w:t>
            </w:r>
          </w:p>
        </w:tc>
        <w:tc>
          <w:tcPr>
            <w:tcW w:w="2144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Vizuāli plastiskā māksla, 2.kl.</w:t>
            </w:r>
          </w:p>
        </w:tc>
        <w:tc>
          <w:tcPr>
            <w:tcW w:w="1701" w:type="dxa"/>
          </w:tcPr>
          <w:p w:rsidR="00FE296D" w:rsidRDefault="004B7140" w:rsidP="00D1134A">
            <w:pPr>
              <w:spacing w:before="240" w:line="300" w:lineRule="exact"/>
              <w:jc w:val="center"/>
            </w:pPr>
            <w:r>
              <w:t>Medaļa „</w:t>
            </w:r>
            <w:proofErr w:type="spellStart"/>
            <w:r>
              <w:t>Lidice</w:t>
            </w:r>
            <w:r w:rsidR="00FE296D">
              <w:t>s</w:t>
            </w:r>
            <w:proofErr w:type="spellEnd"/>
            <w:r w:rsidR="00FE296D">
              <w:t xml:space="preserve"> roze” (1.vieta)</w:t>
            </w:r>
          </w:p>
        </w:tc>
        <w:tc>
          <w:tcPr>
            <w:tcW w:w="4252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43.starptautiskais bērnu un jauniešu mākslas darbu konkurss „</w:t>
            </w:r>
            <w:proofErr w:type="spellStart"/>
            <w:r>
              <w:t>Lidice</w:t>
            </w:r>
            <w:proofErr w:type="spellEnd"/>
            <w:r>
              <w:t xml:space="preserve">” </w:t>
            </w:r>
          </w:p>
        </w:tc>
        <w:tc>
          <w:tcPr>
            <w:tcW w:w="2977" w:type="dxa"/>
          </w:tcPr>
          <w:p w:rsidR="00FE296D" w:rsidRDefault="00FE296D">
            <w:r w:rsidRPr="00424DD1">
              <w:t>Aleksandrs Zobens</w:t>
            </w:r>
          </w:p>
        </w:tc>
      </w:tr>
      <w:tr w:rsidR="00FE296D" w:rsidTr="00FE296D">
        <w:tc>
          <w:tcPr>
            <w:tcW w:w="67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17.</w:t>
            </w:r>
          </w:p>
        </w:tc>
        <w:tc>
          <w:tcPr>
            <w:tcW w:w="2253" w:type="dxa"/>
          </w:tcPr>
          <w:p w:rsidR="00FE296D" w:rsidRDefault="00FE296D" w:rsidP="00422DF1">
            <w:pPr>
              <w:spacing w:before="240" w:line="300" w:lineRule="exact"/>
              <w:jc w:val="center"/>
            </w:pPr>
            <w:r>
              <w:t>Līva Vanaga</w:t>
            </w:r>
          </w:p>
        </w:tc>
        <w:tc>
          <w:tcPr>
            <w:tcW w:w="2144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Vizuāli plastiskā māksla, 2.kl.</w:t>
            </w:r>
          </w:p>
        </w:tc>
        <w:tc>
          <w:tcPr>
            <w:tcW w:w="1701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Medaļa</w:t>
            </w:r>
            <w:r w:rsidR="004B7140">
              <w:t xml:space="preserve"> „</w:t>
            </w:r>
            <w:proofErr w:type="spellStart"/>
            <w:r w:rsidR="004B7140">
              <w:t>Lidice</w:t>
            </w:r>
            <w:r>
              <w:t>s</w:t>
            </w:r>
            <w:proofErr w:type="spellEnd"/>
            <w:r>
              <w:t xml:space="preserve"> roze” (1.vieta)</w:t>
            </w:r>
          </w:p>
        </w:tc>
        <w:tc>
          <w:tcPr>
            <w:tcW w:w="4252" w:type="dxa"/>
          </w:tcPr>
          <w:p w:rsidR="00FE296D" w:rsidRDefault="00FE296D" w:rsidP="00D1134A">
            <w:pPr>
              <w:spacing w:before="240" w:line="300" w:lineRule="exact"/>
              <w:jc w:val="center"/>
            </w:pPr>
            <w:r>
              <w:t>43.starptautiskais bērnu un jauniešu mākslas darbu konkurss „</w:t>
            </w:r>
            <w:proofErr w:type="spellStart"/>
            <w:r>
              <w:t>Lidice</w:t>
            </w:r>
            <w:proofErr w:type="spellEnd"/>
            <w:r>
              <w:t xml:space="preserve">” </w:t>
            </w:r>
          </w:p>
        </w:tc>
        <w:tc>
          <w:tcPr>
            <w:tcW w:w="2977" w:type="dxa"/>
          </w:tcPr>
          <w:p w:rsidR="00FE296D" w:rsidRDefault="00FE296D">
            <w:r w:rsidRPr="00424DD1">
              <w:t>Aleksandrs Zobens</w:t>
            </w:r>
          </w:p>
        </w:tc>
      </w:tr>
    </w:tbl>
    <w:p w:rsidR="002B37CB" w:rsidRDefault="002B37CB" w:rsidP="002B37CB">
      <w:pPr>
        <w:spacing w:before="240" w:line="300" w:lineRule="exact"/>
        <w:jc w:val="right"/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p w:rsidR="00273B16" w:rsidRDefault="00273B16" w:rsidP="00E03C3A">
      <w:pPr>
        <w:spacing w:before="240" w:line="300" w:lineRule="exact"/>
        <w:jc w:val="center"/>
        <w:rPr>
          <w:b/>
        </w:rPr>
      </w:pPr>
    </w:p>
    <w:sectPr w:rsidR="00273B16" w:rsidSect="00FE296D">
      <w:pgSz w:w="16838" w:h="11906" w:orient="landscape"/>
      <w:pgMar w:top="102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3F" w:rsidRDefault="0087163F" w:rsidP="005B2ECD">
      <w:r>
        <w:separator/>
      </w:r>
    </w:p>
  </w:endnote>
  <w:endnote w:type="continuationSeparator" w:id="0">
    <w:p w:rsidR="0087163F" w:rsidRDefault="0087163F" w:rsidP="005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3F" w:rsidRDefault="0087163F" w:rsidP="005B2ECD">
      <w:r>
        <w:separator/>
      </w:r>
    </w:p>
  </w:footnote>
  <w:footnote w:type="continuationSeparator" w:id="0">
    <w:p w:rsidR="0087163F" w:rsidRDefault="0087163F" w:rsidP="005B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EE"/>
    <w:multiLevelType w:val="hybridMultilevel"/>
    <w:tmpl w:val="F4BEB6B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AD579C"/>
    <w:multiLevelType w:val="hybridMultilevel"/>
    <w:tmpl w:val="884EB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6660"/>
    <w:multiLevelType w:val="hybridMultilevel"/>
    <w:tmpl w:val="E6EC84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A3493"/>
    <w:multiLevelType w:val="hybridMultilevel"/>
    <w:tmpl w:val="11E0FC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50B7"/>
    <w:multiLevelType w:val="hybridMultilevel"/>
    <w:tmpl w:val="732E4E4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3633F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B1587"/>
    <w:multiLevelType w:val="hybridMultilevel"/>
    <w:tmpl w:val="EBEE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EA"/>
    <w:rsid w:val="00025413"/>
    <w:rsid w:val="00040D82"/>
    <w:rsid w:val="000614C8"/>
    <w:rsid w:val="00064CA9"/>
    <w:rsid w:val="00075145"/>
    <w:rsid w:val="00077ADC"/>
    <w:rsid w:val="000916A4"/>
    <w:rsid w:val="000B77DC"/>
    <w:rsid w:val="000B7D04"/>
    <w:rsid w:val="000D2D1F"/>
    <w:rsid w:val="000E3D41"/>
    <w:rsid w:val="000E4E37"/>
    <w:rsid w:val="000F2316"/>
    <w:rsid w:val="001117A2"/>
    <w:rsid w:val="001314C8"/>
    <w:rsid w:val="001317C6"/>
    <w:rsid w:val="001751DF"/>
    <w:rsid w:val="00177863"/>
    <w:rsid w:val="001A3933"/>
    <w:rsid w:val="001B3F12"/>
    <w:rsid w:val="001D27CB"/>
    <w:rsid w:val="001E5B57"/>
    <w:rsid w:val="001F3A07"/>
    <w:rsid w:val="001F532B"/>
    <w:rsid w:val="00242A8A"/>
    <w:rsid w:val="0024458C"/>
    <w:rsid w:val="00245057"/>
    <w:rsid w:val="00251975"/>
    <w:rsid w:val="002572DB"/>
    <w:rsid w:val="00273B16"/>
    <w:rsid w:val="00276F99"/>
    <w:rsid w:val="002832C0"/>
    <w:rsid w:val="00291BEA"/>
    <w:rsid w:val="00294BA8"/>
    <w:rsid w:val="002B37CB"/>
    <w:rsid w:val="002C194F"/>
    <w:rsid w:val="003005A1"/>
    <w:rsid w:val="003040C9"/>
    <w:rsid w:val="00304EEC"/>
    <w:rsid w:val="0031287F"/>
    <w:rsid w:val="0031693F"/>
    <w:rsid w:val="00331998"/>
    <w:rsid w:val="00332671"/>
    <w:rsid w:val="00343963"/>
    <w:rsid w:val="003517EE"/>
    <w:rsid w:val="00373695"/>
    <w:rsid w:val="003752E4"/>
    <w:rsid w:val="003763AA"/>
    <w:rsid w:val="003B39BB"/>
    <w:rsid w:val="003D2590"/>
    <w:rsid w:val="003E4791"/>
    <w:rsid w:val="003E5BF0"/>
    <w:rsid w:val="00404252"/>
    <w:rsid w:val="004203DA"/>
    <w:rsid w:val="00424221"/>
    <w:rsid w:val="00426E36"/>
    <w:rsid w:val="00434784"/>
    <w:rsid w:val="00441DA8"/>
    <w:rsid w:val="00442415"/>
    <w:rsid w:val="00487C24"/>
    <w:rsid w:val="00492206"/>
    <w:rsid w:val="004A6E2C"/>
    <w:rsid w:val="004B1346"/>
    <w:rsid w:val="004B52FC"/>
    <w:rsid w:val="004B7140"/>
    <w:rsid w:val="004C449E"/>
    <w:rsid w:val="004C593A"/>
    <w:rsid w:val="004C693E"/>
    <w:rsid w:val="004E7E39"/>
    <w:rsid w:val="004F1624"/>
    <w:rsid w:val="004F16DF"/>
    <w:rsid w:val="004F72EC"/>
    <w:rsid w:val="00504E0A"/>
    <w:rsid w:val="00526F14"/>
    <w:rsid w:val="00527BA2"/>
    <w:rsid w:val="0058520F"/>
    <w:rsid w:val="005909A8"/>
    <w:rsid w:val="005A73CA"/>
    <w:rsid w:val="005B2ECD"/>
    <w:rsid w:val="005C5B67"/>
    <w:rsid w:val="005E4591"/>
    <w:rsid w:val="005E53E9"/>
    <w:rsid w:val="005F569F"/>
    <w:rsid w:val="00600905"/>
    <w:rsid w:val="00607EF3"/>
    <w:rsid w:val="00693DDD"/>
    <w:rsid w:val="006A3A0E"/>
    <w:rsid w:val="006A3A8A"/>
    <w:rsid w:val="006E07D1"/>
    <w:rsid w:val="006F65CA"/>
    <w:rsid w:val="0072509B"/>
    <w:rsid w:val="00765499"/>
    <w:rsid w:val="00766FB1"/>
    <w:rsid w:val="00793803"/>
    <w:rsid w:val="007A6050"/>
    <w:rsid w:val="007B2BEB"/>
    <w:rsid w:val="007C3C40"/>
    <w:rsid w:val="007F3DBA"/>
    <w:rsid w:val="008021DD"/>
    <w:rsid w:val="00803182"/>
    <w:rsid w:val="008031C7"/>
    <w:rsid w:val="0083029B"/>
    <w:rsid w:val="00830A2A"/>
    <w:rsid w:val="00846720"/>
    <w:rsid w:val="00851A09"/>
    <w:rsid w:val="00867EDB"/>
    <w:rsid w:val="0087163F"/>
    <w:rsid w:val="00875AC1"/>
    <w:rsid w:val="008844A5"/>
    <w:rsid w:val="0089131C"/>
    <w:rsid w:val="008B48AE"/>
    <w:rsid w:val="008C342E"/>
    <w:rsid w:val="008D0159"/>
    <w:rsid w:val="008F720B"/>
    <w:rsid w:val="00907FF5"/>
    <w:rsid w:val="00925CCE"/>
    <w:rsid w:val="009332AC"/>
    <w:rsid w:val="00940F6B"/>
    <w:rsid w:val="009514C9"/>
    <w:rsid w:val="00960EF7"/>
    <w:rsid w:val="00965953"/>
    <w:rsid w:val="00967C12"/>
    <w:rsid w:val="009700D6"/>
    <w:rsid w:val="009769B7"/>
    <w:rsid w:val="00993718"/>
    <w:rsid w:val="00997F8E"/>
    <w:rsid w:val="009A0269"/>
    <w:rsid w:val="009C7347"/>
    <w:rsid w:val="009E7B4E"/>
    <w:rsid w:val="00A273A4"/>
    <w:rsid w:val="00A30AD0"/>
    <w:rsid w:val="00A31E06"/>
    <w:rsid w:val="00A338DF"/>
    <w:rsid w:val="00A46A7D"/>
    <w:rsid w:val="00A541CB"/>
    <w:rsid w:val="00A56C2F"/>
    <w:rsid w:val="00A64AD2"/>
    <w:rsid w:val="00A7284B"/>
    <w:rsid w:val="00A746E6"/>
    <w:rsid w:val="00A804BA"/>
    <w:rsid w:val="00A90CBC"/>
    <w:rsid w:val="00AB03BB"/>
    <w:rsid w:val="00AB455C"/>
    <w:rsid w:val="00AC6EF2"/>
    <w:rsid w:val="00AF7433"/>
    <w:rsid w:val="00B11D67"/>
    <w:rsid w:val="00B11D6C"/>
    <w:rsid w:val="00B13D66"/>
    <w:rsid w:val="00B4257D"/>
    <w:rsid w:val="00B56AC3"/>
    <w:rsid w:val="00B7091D"/>
    <w:rsid w:val="00B7615F"/>
    <w:rsid w:val="00B81D13"/>
    <w:rsid w:val="00B824AF"/>
    <w:rsid w:val="00B92B76"/>
    <w:rsid w:val="00B95ABB"/>
    <w:rsid w:val="00BD3D5B"/>
    <w:rsid w:val="00BE26C8"/>
    <w:rsid w:val="00C20680"/>
    <w:rsid w:val="00C77E38"/>
    <w:rsid w:val="00C80EDE"/>
    <w:rsid w:val="00C86988"/>
    <w:rsid w:val="00C93612"/>
    <w:rsid w:val="00CB34FC"/>
    <w:rsid w:val="00CC37FE"/>
    <w:rsid w:val="00CF4B35"/>
    <w:rsid w:val="00D06843"/>
    <w:rsid w:val="00D076BF"/>
    <w:rsid w:val="00D17AD7"/>
    <w:rsid w:val="00D33A29"/>
    <w:rsid w:val="00D37A07"/>
    <w:rsid w:val="00D40723"/>
    <w:rsid w:val="00D41EA0"/>
    <w:rsid w:val="00D420F8"/>
    <w:rsid w:val="00D620F0"/>
    <w:rsid w:val="00D65897"/>
    <w:rsid w:val="00D81AC4"/>
    <w:rsid w:val="00DA1904"/>
    <w:rsid w:val="00DA433A"/>
    <w:rsid w:val="00DA6362"/>
    <w:rsid w:val="00DB020E"/>
    <w:rsid w:val="00DD10A9"/>
    <w:rsid w:val="00DE001B"/>
    <w:rsid w:val="00DF09C8"/>
    <w:rsid w:val="00DF2384"/>
    <w:rsid w:val="00DF2A86"/>
    <w:rsid w:val="00DF333F"/>
    <w:rsid w:val="00E02209"/>
    <w:rsid w:val="00E03C3A"/>
    <w:rsid w:val="00E126F4"/>
    <w:rsid w:val="00E372EA"/>
    <w:rsid w:val="00E47DAE"/>
    <w:rsid w:val="00E53543"/>
    <w:rsid w:val="00E61CC3"/>
    <w:rsid w:val="00E75539"/>
    <w:rsid w:val="00E86E32"/>
    <w:rsid w:val="00E96812"/>
    <w:rsid w:val="00EA3A95"/>
    <w:rsid w:val="00EA4D6C"/>
    <w:rsid w:val="00EB3143"/>
    <w:rsid w:val="00EB4626"/>
    <w:rsid w:val="00ED1076"/>
    <w:rsid w:val="00ED51AA"/>
    <w:rsid w:val="00ED7F4D"/>
    <w:rsid w:val="00EE394D"/>
    <w:rsid w:val="00EE619F"/>
    <w:rsid w:val="00F15563"/>
    <w:rsid w:val="00F20300"/>
    <w:rsid w:val="00F27D01"/>
    <w:rsid w:val="00F3543F"/>
    <w:rsid w:val="00F566CD"/>
    <w:rsid w:val="00F65B3C"/>
    <w:rsid w:val="00F73C5E"/>
    <w:rsid w:val="00F77759"/>
    <w:rsid w:val="00F83F75"/>
    <w:rsid w:val="00F867D0"/>
    <w:rsid w:val="00FB735C"/>
    <w:rsid w:val="00FE129C"/>
    <w:rsid w:val="00FE296D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6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Rakstz. Rakstz."/>
    <w:basedOn w:val="Normal"/>
    <w:next w:val="BlockText"/>
    <w:rsid w:val="004F162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4F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F1624"/>
    <w:pPr>
      <w:spacing w:after="120"/>
      <w:ind w:left="1440" w:right="1440"/>
    </w:p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Normal"/>
    <w:next w:val="BlockText"/>
    <w:rsid w:val="00E126F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5B2EC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2ECD"/>
    <w:rPr>
      <w:sz w:val="24"/>
      <w:szCs w:val="24"/>
    </w:rPr>
  </w:style>
  <w:style w:type="paragraph" w:styleId="Footer">
    <w:name w:val="footer"/>
    <w:basedOn w:val="Normal"/>
    <w:link w:val="FooterChar"/>
    <w:rsid w:val="005B2EC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2ECD"/>
    <w:rPr>
      <w:sz w:val="24"/>
      <w:szCs w:val="24"/>
    </w:rPr>
  </w:style>
  <w:style w:type="paragraph" w:styleId="BalloonText">
    <w:name w:val="Balloon Text"/>
    <w:basedOn w:val="Normal"/>
    <w:link w:val="BalloonTextChar"/>
    <w:rsid w:val="00DD1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0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91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824A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824AF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6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Rakstz. Rakstz."/>
    <w:basedOn w:val="Normal"/>
    <w:next w:val="BlockText"/>
    <w:rsid w:val="004F162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4F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F1624"/>
    <w:pPr>
      <w:spacing w:after="120"/>
      <w:ind w:left="1440" w:right="1440"/>
    </w:p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Normal"/>
    <w:next w:val="BlockText"/>
    <w:rsid w:val="00E126F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5B2EC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2ECD"/>
    <w:rPr>
      <w:sz w:val="24"/>
      <w:szCs w:val="24"/>
    </w:rPr>
  </w:style>
  <w:style w:type="paragraph" w:styleId="Footer">
    <w:name w:val="footer"/>
    <w:basedOn w:val="Normal"/>
    <w:link w:val="FooterChar"/>
    <w:rsid w:val="005B2EC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2ECD"/>
    <w:rPr>
      <w:sz w:val="24"/>
      <w:szCs w:val="24"/>
    </w:rPr>
  </w:style>
  <w:style w:type="paragraph" w:styleId="BalloonText">
    <w:name w:val="Balloon Text"/>
    <w:basedOn w:val="Normal"/>
    <w:link w:val="BalloonTextChar"/>
    <w:rsid w:val="00DD1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0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91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824A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824AF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Ikskiles novada pasvaldiba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Kalniņa</dc:creator>
  <cp:lastModifiedBy>Valda</cp:lastModifiedBy>
  <cp:revision>9</cp:revision>
  <cp:lastPrinted>2015-06-09T08:17:00Z</cp:lastPrinted>
  <dcterms:created xsi:type="dcterms:W3CDTF">2015-05-14T14:47:00Z</dcterms:created>
  <dcterms:modified xsi:type="dcterms:W3CDTF">2015-06-09T08:23:00Z</dcterms:modified>
</cp:coreProperties>
</file>